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F3C5" w14:textId="77777777" w:rsidR="00441B7E" w:rsidRDefault="00000000">
      <w:pPr>
        <w:jc w:val="center"/>
        <w:rPr>
          <w:rFonts w:asciiTheme="minorEastAsia" w:eastAsia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/>
          <w:kern w:val="0"/>
          <w:sz w:val="28"/>
          <w:szCs w:val="28"/>
        </w:rPr>
        <w:t>实质性响应一览表</w:t>
      </w:r>
    </w:p>
    <w:p w14:paraId="0A0E9374" w14:textId="77777777" w:rsidR="00441B7E" w:rsidRDefault="00441B7E">
      <w:pPr>
        <w:jc w:val="center"/>
        <w:rPr>
          <w:rFonts w:asciiTheme="minorEastAsia" w:eastAsiaTheme="minorEastAsia" w:hAnsiTheme="minorEastAsia" w:cstheme="minorEastAsia"/>
          <w:kern w:val="0"/>
          <w:szCs w:val="24"/>
        </w:rPr>
      </w:pP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679"/>
        <w:gridCol w:w="2280"/>
        <w:gridCol w:w="1106"/>
      </w:tblGrid>
      <w:tr w:rsidR="00441B7E" w14:paraId="64C043F4" w14:textId="77777777">
        <w:trPr>
          <w:trHeight w:val="67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3B762C" w14:textId="77777777" w:rsidR="00441B7E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4"/>
              </w:rPr>
              <w:t>序号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315631" w14:textId="77777777" w:rsidR="00441B7E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4"/>
              </w:rPr>
              <w:t>实质性响应条款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C47855" w14:textId="77777777" w:rsidR="00441B7E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4"/>
              </w:rPr>
              <w:t>投标人响应情况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49293F" w14:textId="77777777" w:rsidR="00441B7E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4"/>
              </w:rPr>
              <w:t>差异</w:t>
            </w:r>
          </w:p>
        </w:tc>
      </w:tr>
      <w:tr w:rsidR="00441B7E" w14:paraId="533C244F" w14:textId="77777777">
        <w:trPr>
          <w:trHeight w:val="1002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FBE166" w14:textId="77777777" w:rsidR="00441B7E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0"/>
              </w:rPr>
              <w:t>1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02E643" w14:textId="0E6A2E8D" w:rsidR="00441B7E" w:rsidRDefault="00AB3BB0" w:rsidP="006E50EE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4"/>
              </w:rPr>
            </w:pPr>
            <w:r w:rsidRPr="00AB3BB0">
              <w:rPr>
                <w:rFonts w:asciiTheme="minorEastAsia" w:eastAsiaTheme="minorEastAsia" w:hAnsiTheme="minorEastAsia" w:cstheme="minorEastAsia"/>
                <w:color w:val="000000"/>
                <w:kern w:val="0"/>
                <w:szCs w:val="24"/>
                <w:lang w:bidi="zh-CN"/>
              </w:rPr>
              <w:t>★</w:t>
            </w:r>
            <w:r w:rsidR="00D24AF0" w:rsidRPr="00D24AF0">
              <w:rPr>
                <w:rFonts w:ascii="宋体" w:eastAsia="宋体" w:hAnsi="宋体" w:cs="宋体"/>
                <w:lang w:bidi="en-US"/>
              </w:rPr>
              <w:t>中标人需要对项目基础设施维护费用的中《设备报价表》的内容报出统一的下浮率。</w:t>
            </w:r>
            <w:proofErr w:type="gramStart"/>
            <w:r w:rsidR="00D24AF0" w:rsidRPr="00D24AF0">
              <w:rPr>
                <w:rFonts w:ascii="宋体" w:eastAsia="宋体" w:hAnsi="宋体" w:cs="宋体"/>
                <w:lang w:bidi="en-US"/>
              </w:rPr>
              <w:t>下浮率</w:t>
            </w:r>
            <w:proofErr w:type="gramEnd"/>
            <w:r w:rsidR="00D24AF0" w:rsidRPr="00D24AF0">
              <w:rPr>
                <w:rFonts w:ascii="宋体" w:eastAsia="宋体" w:hAnsi="宋体" w:cs="宋体"/>
                <w:lang w:bidi="en-US"/>
              </w:rPr>
              <w:t>须为固定值，不能为区间值，</w:t>
            </w:r>
            <w:proofErr w:type="gramStart"/>
            <w:r w:rsidR="00D24AF0" w:rsidRPr="00D24AF0">
              <w:rPr>
                <w:rFonts w:ascii="宋体" w:eastAsia="宋体" w:hAnsi="宋体" w:cs="宋体"/>
                <w:lang w:bidi="en-US"/>
              </w:rPr>
              <w:t>下浮率范围</w:t>
            </w:r>
            <w:proofErr w:type="gramEnd"/>
            <w:r w:rsidR="00D24AF0" w:rsidRPr="00D24AF0">
              <w:rPr>
                <w:rFonts w:ascii="宋体" w:eastAsia="宋体" w:hAnsi="宋体" w:cs="宋体"/>
                <w:lang w:bidi="en-US"/>
              </w:rPr>
              <w:t>为：0≤</w:t>
            </w:r>
            <w:proofErr w:type="gramStart"/>
            <w:r w:rsidR="00D24AF0" w:rsidRPr="00D24AF0">
              <w:rPr>
                <w:rFonts w:ascii="宋体" w:eastAsia="宋体" w:hAnsi="宋体" w:cs="宋体"/>
                <w:lang w:bidi="en-US"/>
              </w:rPr>
              <w:t>下浮率</w:t>
            </w:r>
            <w:proofErr w:type="gramEnd"/>
            <w:r w:rsidR="00D24AF0" w:rsidRPr="00D24AF0">
              <w:rPr>
                <w:rFonts w:ascii="宋体" w:eastAsia="宋体" w:hAnsi="宋体" w:cs="宋体"/>
                <w:lang w:bidi="en-US"/>
              </w:rPr>
              <w:t>&lt;100%。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487ADE" w14:textId="77777777" w:rsidR="00441B7E" w:rsidRDefault="00441B7E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9E9161" w14:textId="77777777" w:rsidR="00441B7E" w:rsidRDefault="00441B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4"/>
              </w:rPr>
            </w:pPr>
          </w:p>
        </w:tc>
      </w:tr>
    </w:tbl>
    <w:p w14:paraId="622A6282" w14:textId="77777777" w:rsidR="00441B7E" w:rsidRDefault="00441B7E">
      <w:pPr>
        <w:widowControl/>
        <w:jc w:val="left"/>
        <w:rPr>
          <w:rFonts w:asciiTheme="minorEastAsia" w:eastAsiaTheme="minorEastAsia" w:hAnsiTheme="minorEastAsia" w:cstheme="minorEastAsia"/>
          <w:kern w:val="0"/>
          <w:szCs w:val="24"/>
        </w:rPr>
      </w:pPr>
    </w:p>
    <w:p w14:paraId="0F121189" w14:textId="77777777" w:rsidR="00441B7E" w:rsidRDefault="00000000">
      <w:pPr>
        <w:shd w:val="clear" w:color="auto" w:fill="FFFFFF"/>
        <w:ind w:firstLine="480"/>
        <w:rPr>
          <w:rFonts w:asciiTheme="minorEastAsia" w:eastAsiaTheme="minorEastAsia" w:hAnsiTheme="minorEastAsia" w:cstheme="minorEastAsia"/>
          <w:kern w:val="0"/>
          <w:szCs w:val="24"/>
        </w:rPr>
      </w:pPr>
      <w:r>
        <w:rPr>
          <w:rFonts w:asciiTheme="minorEastAsia" w:eastAsiaTheme="minorEastAsia" w:hAnsiTheme="minorEastAsia" w:cstheme="minorEastAsia"/>
          <w:kern w:val="0"/>
          <w:szCs w:val="24"/>
        </w:rPr>
        <w:t>说明：</w:t>
      </w:r>
    </w:p>
    <w:p w14:paraId="4337755C" w14:textId="77777777" w:rsidR="00441B7E" w:rsidRDefault="00000000">
      <w:pPr>
        <w:shd w:val="clear" w:color="auto" w:fill="FFFFFF"/>
        <w:ind w:firstLine="480"/>
        <w:rPr>
          <w:rFonts w:asciiTheme="minorEastAsia" w:eastAsiaTheme="minorEastAsia" w:hAnsiTheme="minorEastAsia" w:cstheme="minorEastAsia"/>
          <w:kern w:val="0"/>
          <w:szCs w:val="24"/>
        </w:rPr>
      </w:pPr>
      <w:r>
        <w:rPr>
          <w:rFonts w:asciiTheme="minorEastAsia" w:eastAsiaTheme="minorEastAsia" w:hAnsiTheme="minorEastAsia" w:cstheme="minorEastAsia"/>
          <w:kern w:val="0"/>
          <w:szCs w:val="24"/>
        </w:rPr>
        <w:t>1.实质性响应条款一览表后续内容请根据第二章采购需求★号条款详细列举。如有不一致，以采购文件第二章采购需求原文为准。</w:t>
      </w:r>
    </w:p>
    <w:p w14:paraId="419E13ED" w14:textId="77777777" w:rsidR="00441B7E" w:rsidRDefault="00000000">
      <w:pPr>
        <w:shd w:val="clear" w:color="auto" w:fill="FFFFFF"/>
        <w:ind w:firstLine="480"/>
        <w:rPr>
          <w:rFonts w:asciiTheme="minorEastAsia" w:eastAsiaTheme="minorEastAsia" w:hAnsiTheme="minorEastAsia" w:cstheme="minorEastAsia"/>
          <w:kern w:val="0"/>
          <w:szCs w:val="24"/>
        </w:rPr>
      </w:pPr>
      <w:r>
        <w:rPr>
          <w:rFonts w:asciiTheme="minorEastAsia" w:eastAsiaTheme="minorEastAsia" w:hAnsiTheme="minorEastAsia" w:cstheme="minorEastAsia"/>
          <w:kern w:val="0"/>
          <w:szCs w:val="24"/>
        </w:rPr>
        <w:t>2.本表所列条款必须一一予以响应，“投标人响应情况”一栏应填写具体的响应内容，有差异的要具体说明。</w:t>
      </w:r>
    </w:p>
    <w:p w14:paraId="686F4C34" w14:textId="77777777" w:rsidR="00441B7E" w:rsidRDefault="00000000">
      <w:pPr>
        <w:shd w:val="clear" w:color="auto" w:fill="FFFFFF"/>
        <w:ind w:firstLine="480"/>
        <w:rPr>
          <w:rFonts w:asciiTheme="minorEastAsia" w:eastAsiaTheme="minorEastAsia" w:hAnsiTheme="minorEastAsia" w:cstheme="minorEastAsia"/>
          <w:kern w:val="0"/>
          <w:szCs w:val="24"/>
        </w:rPr>
      </w:pPr>
      <w:r>
        <w:rPr>
          <w:rFonts w:asciiTheme="minorEastAsia" w:eastAsiaTheme="minorEastAsia" w:hAnsiTheme="minorEastAsia" w:cstheme="minorEastAsia"/>
          <w:kern w:val="0"/>
          <w:szCs w:val="24"/>
        </w:rPr>
        <w:t>3.请投标人认真填写本表内容，如填写错误将可能导致响应无效。</w:t>
      </w:r>
    </w:p>
    <w:sectPr w:rsidR="00441B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BB70" w14:textId="77777777" w:rsidR="007E54BB" w:rsidRDefault="007E54BB">
      <w:r>
        <w:separator/>
      </w:r>
    </w:p>
  </w:endnote>
  <w:endnote w:type="continuationSeparator" w:id="0">
    <w:p w14:paraId="55C0FAE5" w14:textId="77777777" w:rsidR="007E54BB" w:rsidRDefault="007E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0C17" w14:textId="77777777" w:rsidR="007E54BB" w:rsidRDefault="007E54BB">
      <w:r>
        <w:separator/>
      </w:r>
    </w:p>
  </w:footnote>
  <w:footnote w:type="continuationSeparator" w:id="0">
    <w:p w14:paraId="34DDE7E0" w14:textId="77777777" w:rsidR="007E54BB" w:rsidRDefault="007E5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c4MzJlNDRlNzM0ZTg2ODIzOTJlZDMwNTNiOGQ5ZjYifQ=="/>
  </w:docVars>
  <w:rsids>
    <w:rsidRoot w:val="00172A27"/>
    <w:rsid w:val="00014C1A"/>
    <w:rsid w:val="00172A27"/>
    <w:rsid w:val="00227847"/>
    <w:rsid w:val="002354F5"/>
    <w:rsid w:val="002413F7"/>
    <w:rsid w:val="00243070"/>
    <w:rsid w:val="002B2B1D"/>
    <w:rsid w:val="00337103"/>
    <w:rsid w:val="0041364A"/>
    <w:rsid w:val="00441B7E"/>
    <w:rsid w:val="006E50EE"/>
    <w:rsid w:val="007E54BB"/>
    <w:rsid w:val="00825016"/>
    <w:rsid w:val="00875BBE"/>
    <w:rsid w:val="00AB3BB0"/>
    <w:rsid w:val="00AC7BF6"/>
    <w:rsid w:val="00AD0030"/>
    <w:rsid w:val="00AD51E3"/>
    <w:rsid w:val="00B72B57"/>
    <w:rsid w:val="00C12B81"/>
    <w:rsid w:val="00D24AF0"/>
    <w:rsid w:val="00DF138F"/>
    <w:rsid w:val="00E63719"/>
    <w:rsid w:val="00E90821"/>
    <w:rsid w:val="00E942EF"/>
    <w:rsid w:val="00ED2570"/>
    <w:rsid w:val="00F10FFC"/>
    <w:rsid w:val="00F5563E"/>
    <w:rsid w:val="046402BE"/>
    <w:rsid w:val="047B6914"/>
    <w:rsid w:val="06F7755F"/>
    <w:rsid w:val="06F94FFD"/>
    <w:rsid w:val="07CD0BE2"/>
    <w:rsid w:val="099512B1"/>
    <w:rsid w:val="0A5F6393"/>
    <w:rsid w:val="0A8F4A42"/>
    <w:rsid w:val="0A973C73"/>
    <w:rsid w:val="0BD80176"/>
    <w:rsid w:val="0C0258DC"/>
    <w:rsid w:val="0C0E75ED"/>
    <w:rsid w:val="0C76713C"/>
    <w:rsid w:val="139A36C1"/>
    <w:rsid w:val="14BC7B6F"/>
    <w:rsid w:val="155F3C56"/>
    <w:rsid w:val="15F541CA"/>
    <w:rsid w:val="16BD4EC0"/>
    <w:rsid w:val="1761783C"/>
    <w:rsid w:val="196B457A"/>
    <w:rsid w:val="1A9D1D74"/>
    <w:rsid w:val="1D0602E4"/>
    <w:rsid w:val="1D633899"/>
    <w:rsid w:val="1E452F24"/>
    <w:rsid w:val="1ECE2861"/>
    <w:rsid w:val="1F5B0A22"/>
    <w:rsid w:val="1FB86358"/>
    <w:rsid w:val="2000527E"/>
    <w:rsid w:val="200F48F3"/>
    <w:rsid w:val="212E194B"/>
    <w:rsid w:val="222C3E85"/>
    <w:rsid w:val="22D95913"/>
    <w:rsid w:val="24303C58"/>
    <w:rsid w:val="26CE2CEC"/>
    <w:rsid w:val="281B3A36"/>
    <w:rsid w:val="299410B5"/>
    <w:rsid w:val="2C3122B9"/>
    <w:rsid w:val="2C761602"/>
    <w:rsid w:val="31E621E0"/>
    <w:rsid w:val="322373D1"/>
    <w:rsid w:val="34C47655"/>
    <w:rsid w:val="374B4123"/>
    <w:rsid w:val="38DD49CB"/>
    <w:rsid w:val="3D98669F"/>
    <w:rsid w:val="3DB5160B"/>
    <w:rsid w:val="3E410395"/>
    <w:rsid w:val="416A0352"/>
    <w:rsid w:val="42873F37"/>
    <w:rsid w:val="42E67EAC"/>
    <w:rsid w:val="477243CB"/>
    <w:rsid w:val="47EE1B3D"/>
    <w:rsid w:val="495A6EFE"/>
    <w:rsid w:val="4ACE5A5A"/>
    <w:rsid w:val="4B726781"/>
    <w:rsid w:val="4CED7344"/>
    <w:rsid w:val="4E6D3230"/>
    <w:rsid w:val="4FB16455"/>
    <w:rsid w:val="50CB161B"/>
    <w:rsid w:val="50F43794"/>
    <w:rsid w:val="534D122D"/>
    <w:rsid w:val="54423A33"/>
    <w:rsid w:val="546A16F6"/>
    <w:rsid w:val="568E6439"/>
    <w:rsid w:val="59525A19"/>
    <w:rsid w:val="5A913768"/>
    <w:rsid w:val="5B175D5C"/>
    <w:rsid w:val="5BC53DAB"/>
    <w:rsid w:val="5C0B325A"/>
    <w:rsid w:val="5C1D31D0"/>
    <w:rsid w:val="5DB6074F"/>
    <w:rsid w:val="60D13064"/>
    <w:rsid w:val="63417643"/>
    <w:rsid w:val="63984453"/>
    <w:rsid w:val="63C45248"/>
    <w:rsid w:val="648D1ADE"/>
    <w:rsid w:val="64C31683"/>
    <w:rsid w:val="65174A38"/>
    <w:rsid w:val="663D4F52"/>
    <w:rsid w:val="66DD300F"/>
    <w:rsid w:val="675863D3"/>
    <w:rsid w:val="68100E9E"/>
    <w:rsid w:val="693738C9"/>
    <w:rsid w:val="6A184540"/>
    <w:rsid w:val="6B583569"/>
    <w:rsid w:val="6BA249D7"/>
    <w:rsid w:val="6BE04BE9"/>
    <w:rsid w:val="6C5337CF"/>
    <w:rsid w:val="6D65499E"/>
    <w:rsid w:val="6E3A711A"/>
    <w:rsid w:val="6F0B4673"/>
    <w:rsid w:val="70C86D0A"/>
    <w:rsid w:val="70FE17F9"/>
    <w:rsid w:val="7172232C"/>
    <w:rsid w:val="72734A09"/>
    <w:rsid w:val="72764159"/>
    <w:rsid w:val="74F50C04"/>
    <w:rsid w:val="75D02172"/>
    <w:rsid w:val="76D24B93"/>
    <w:rsid w:val="787222E6"/>
    <w:rsid w:val="79305402"/>
    <w:rsid w:val="7A6A6D31"/>
    <w:rsid w:val="7B5648EC"/>
    <w:rsid w:val="7B8A2F71"/>
    <w:rsid w:val="7BB4721E"/>
    <w:rsid w:val="7DEF1251"/>
    <w:rsid w:val="7F52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462FD"/>
  <w15:docId w15:val="{D36C4D00-05D7-47EB-8288-500AB7A0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等线" w:eastAsia="等线" w:hAnsi="等线" w:cs="黑体" w:hint="eastAsia"/>
      <w:kern w:val="2"/>
      <w:sz w:val="24"/>
      <w:szCs w:val="22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2" w:lineRule="auto"/>
    </w:pPr>
    <w:rPr>
      <w:rFonts w:ascii="Arial" w:eastAsia="黑体" w:hAnsi="Arial"/>
      <w:kern w:val="0"/>
      <w:sz w:val="32"/>
      <w:szCs w:val="32"/>
    </w:rPr>
  </w:style>
  <w:style w:type="paragraph" w:styleId="a4">
    <w:name w:val="header"/>
    <w:basedOn w:val="a"/>
    <w:link w:val="a5"/>
    <w:rsid w:val="002278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27847"/>
    <w:rPr>
      <w:rFonts w:ascii="等线" w:eastAsia="等线" w:hAnsi="等线" w:cs="黑体"/>
      <w:kern w:val="2"/>
      <w:sz w:val="18"/>
      <w:szCs w:val="18"/>
    </w:rPr>
  </w:style>
  <w:style w:type="paragraph" w:styleId="a6">
    <w:name w:val="footer"/>
    <w:basedOn w:val="a"/>
    <w:link w:val="a7"/>
    <w:rsid w:val="00227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27847"/>
    <w:rPr>
      <w:rFonts w:ascii="等线" w:eastAsia="等线" w:hAnsi="等线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132</Characters>
  <Application>Microsoft Office Word</Application>
  <DocSecurity>0</DocSecurity>
  <Lines>8</Lines>
  <Paragraphs>4</Paragraphs>
  <ScaleCrop>false</ScaleCrop>
  <Company>神州网信技术有限公司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梁晋哲</cp:lastModifiedBy>
  <cp:revision>2</cp:revision>
  <dcterms:created xsi:type="dcterms:W3CDTF">2026-06-03T08:23:00Z</dcterms:created>
  <dcterms:modified xsi:type="dcterms:W3CDTF">2026-06-03T08:23:00Z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C996985B2A214E219EC02A4C9DF3BC4F_13</vt:lpwstr>
  </property>
  <property fmtid="{D5CDD505-2E9C-101B-9397-08002B2CF9AE}" pid="4" name="KSOTemplateDocerSaveRecord">
    <vt:lpwstr>eyJoZGlkIjoiOWY2MTczM2YyMDI0MTFhYmVlN2E3ZmU3MWFjM2EzYjkiLCJ1c2VySWQiOiIxNTQ3MDg0MjQ5In0=</vt:lpwstr>
  </property>
</Properties>
</file>